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DA4BFE" w:rsidRPr="00DA4BFE" w:rsidRDefault="00DA4BFE" w:rsidP="00DA4BFE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bookmarkStart w:id="0" w:name="_GoBack"/>
      <w:bookmarkEnd w:id="0"/>
      <w:r w:rsidRPr="00DA4BFE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1" w:name="_Toc329180426"/>
      <w:bookmarkStart w:id="2" w:name="_Toc329180650"/>
      <w:bookmarkStart w:id="3" w:name="_Toc329180905"/>
      <w:bookmarkStart w:id="4" w:name="_Toc329185292"/>
      <w:bookmarkStart w:id="5" w:name="_Toc329188871"/>
      <w:r w:rsidRPr="00DA4BFE">
        <w:rPr>
          <w:rFonts w:ascii="Calibri" w:eastAsia="Calibri" w:hAnsi="Calibri" w:cs="Times New Roman"/>
          <w:b/>
          <w:caps/>
          <w:sz w:val="24"/>
          <w:szCs w:val="24"/>
        </w:rPr>
        <w:t>Сведения о производственных возможностях</w:t>
      </w:r>
      <w:bookmarkEnd w:id="1"/>
      <w:bookmarkEnd w:id="2"/>
      <w:bookmarkEnd w:id="3"/>
      <w:bookmarkEnd w:id="4"/>
      <w:bookmarkEnd w:id="5"/>
    </w:p>
    <w:p w:rsidR="00DA4BFE" w:rsidRPr="00DA4BFE" w:rsidRDefault="00DA4BFE" w:rsidP="00DA4BFE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6" w:name="_Toc329180427"/>
      <w:bookmarkStart w:id="7" w:name="_Toc329180651"/>
      <w:bookmarkStart w:id="8" w:name="_Toc329180906"/>
      <w:bookmarkStart w:id="9" w:name="_Toc329185293"/>
      <w:bookmarkStart w:id="10" w:name="_Toc329188872"/>
      <w:r w:rsidRPr="00DA4BFE">
        <w:rPr>
          <w:rFonts w:ascii="Calibri" w:eastAsia="Calibri" w:hAnsi="Calibri" w:cs="Times New Roman"/>
          <w:b/>
          <w:caps/>
          <w:sz w:val="24"/>
          <w:szCs w:val="24"/>
        </w:rPr>
        <w:t>по оборудованию, ТЕХНИКЕ</w:t>
      </w:r>
      <w:bookmarkEnd w:id="6"/>
      <w:bookmarkEnd w:id="7"/>
      <w:bookmarkEnd w:id="8"/>
      <w:bookmarkEnd w:id="9"/>
      <w:bookmarkEnd w:id="10"/>
    </w:p>
    <w:p w:rsidR="00DA4BFE" w:rsidRPr="00DA4BFE" w:rsidRDefault="00DA4BFE" w:rsidP="00DA4BFE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DA4BFE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DA4BFE" w:rsidRPr="00DA4BFE" w:rsidRDefault="00DA4BFE" w:rsidP="00DA4BFE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DA4BFE">
        <w:rPr>
          <w:rFonts w:ascii="Calibri" w:eastAsia="Calibri" w:hAnsi="Calibri" w:cs="Times New Roman"/>
          <w:sz w:val="18"/>
          <w:szCs w:val="18"/>
        </w:rPr>
        <w:t>(наименование предприятия – Участника Закупки)</w:t>
      </w: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DA4BF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A4BFE" w:rsidRPr="00DA4BFE" w:rsidRDefault="00DA4BFE" w:rsidP="00DA4BFE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DA4BFE">
        <w:rPr>
          <w:rFonts w:ascii="Calibri" w:eastAsia="Calibri" w:hAnsi="Calibri" w:cs="Times New Roman"/>
          <w:sz w:val="18"/>
          <w:szCs w:val="18"/>
        </w:rPr>
        <w:t>производственно-техническая база</w:t>
      </w: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3963"/>
        <w:gridCol w:w="1702"/>
        <w:gridCol w:w="1697"/>
        <w:gridCol w:w="1653"/>
      </w:tblGrid>
      <w:tr w:rsidR="00DA4BFE" w:rsidRPr="00DA4BFE" w:rsidTr="002B124D">
        <w:trPr>
          <w:jc w:val="center"/>
        </w:trPr>
        <w:tc>
          <w:tcPr>
            <w:tcW w:w="624" w:type="dxa"/>
            <w:vAlign w:val="center"/>
          </w:tcPr>
          <w:p w:rsidR="00DA4BFE" w:rsidRPr="00DA4BFE" w:rsidRDefault="00DA4BFE" w:rsidP="00DA4BFE">
            <w:pPr>
              <w:tabs>
                <w:tab w:val="left" w:pos="2670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  <w:p w:rsidR="00DA4BFE" w:rsidRPr="00DA4BFE" w:rsidRDefault="00DA4BFE" w:rsidP="00DA4BFE">
            <w:pPr>
              <w:tabs>
                <w:tab w:val="left" w:pos="2670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п</w:t>
            </w:r>
            <w:proofErr w:type="gramEnd"/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3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Механизмы, оборудование, технологические линии, средства</w:t>
            </w:r>
          </w:p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измерения и испытаний</w:t>
            </w:r>
          </w:p>
        </w:tc>
        <w:tc>
          <w:tcPr>
            <w:tcW w:w="1702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(единиц собственных)</w:t>
            </w:r>
          </w:p>
        </w:tc>
        <w:tc>
          <w:tcPr>
            <w:tcW w:w="1697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(единиц арендуемых)</w:t>
            </w:r>
          </w:p>
        </w:tc>
        <w:tc>
          <w:tcPr>
            <w:tcW w:w="1653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b/>
                <w:sz w:val="24"/>
                <w:szCs w:val="24"/>
              </w:rPr>
              <w:t>Арендодатель</w:t>
            </w:r>
          </w:p>
        </w:tc>
      </w:tr>
      <w:tr w:rsidR="00DA4BFE" w:rsidRPr="00DA4BFE" w:rsidTr="002B124D">
        <w:trPr>
          <w:trHeight w:val="331"/>
          <w:jc w:val="center"/>
        </w:trPr>
        <w:tc>
          <w:tcPr>
            <w:tcW w:w="624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vAlign w:val="center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DA4BFE" w:rsidRPr="00DA4BFE" w:rsidTr="002B124D">
        <w:trPr>
          <w:jc w:val="center"/>
        </w:trPr>
        <w:tc>
          <w:tcPr>
            <w:tcW w:w="624" w:type="dxa"/>
          </w:tcPr>
          <w:p w:rsidR="00DA4BFE" w:rsidRPr="00DA4BFE" w:rsidRDefault="00DA4BFE" w:rsidP="00DA4BFE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4BFE" w:rsidRPr="00DA4BFE" w:rsidTr="002B124D">
        <w:trPr>
          <w:jc w:val="center"/>
        </w:trPr>
        <w:tc>
          <w:tcPr>
            <w:tcW w:w="624" w:type="dxa"/>
          </w:tcPr>
          <w:p w:rsidR="00DA4BFE" w:rsidRPr="00DA4BFE" w:rsidRDefault="00DA4BFE" w:rsidP="00DA4BFE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4BFE" w:rsidRPr="00DA4BFE" w:rsidTr="002B124D">
        <w:trPr>
          <w:jc w:val="center"/>
        </w:trPr>
        <w:tc>
          <w:tcPr>
            <w:tcW w:w="624" w:type="dxa"/>
          </w:tcPr>
          <w:p w:rsidR="00DA4BFE" w:rsidRPr="00DA4BFE" w:rsidRDefault="00DA4BFE" w:rsidP="00DA4BFE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4BFE" w:rsidRPr="00DA4BFE" w:rsidTr="002B124D">
        <w:trPr>
          <w:jc w:val="center"/>
        </w:trPr>
        <w:tc>
          <w:tcPr>
            <w:tcW w:w="624" w:type="dxa"/>
          </w:tcPr>
          <w:p w:rsidR="00DA4BFE" w:rsidRPr="00DA4BFE" w:rsidRDefault="00DA4BFE" w:rsidP="00DA4BFE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4BFE" w:rsidRPr="00DA4BFE" w:rsidTr="002B124D">
        <w:trPr>
          <w:jc w:val="center"/>
        </w:trPr>
        <w:tc>
          <w:tcPr>
            <w:tcW w:w="624" w:type="dxa"/>
          </w:tcPr>
          <w:p w:rsidR="00DA4BFE" w:rsidRPr="00DA4BFE" w:rsidRDefault="00DA4BFE" w:rsidP="00DA4BFE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A4BFE" w:rsidRPr="00DA4BFE" w:rsidRDefault="00DA4BFE" w:rsidP="00DA4BF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DA4BFE" w:rsidRPr="00DA4BFE" w:rsidTr="002B124D">
        <w:trPr>
          <w:trHeight w:val="454"/>
          <w:jc w:val="center"/>
        </w:trPr>
        <w:tc>
          <w:tcPr>
            <w:tcW w:w="3213" w:type="dxa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13" w:type="dxa"/>
            <w:vAlign w:val="bottom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</w:rPr>
              <w:t>_________________</w:t>
            </w:r>
          </w:p>
        </w:tc>
      </w:tr>
      <w:tr w:rsidR="00DA4BFE" w:rsidRPr="00DA4BFE" w:rsidTr="002B124D">
        <w:trPr>
          <w:trHeight w:val="454"/>
          <w:jc w:val="center"/>
        </w:trPr>
        <w:tc>
          <w:tcPr>
            <w:tcW w:w="3213" w:type="dxa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DA4BFE" w:rsidRPr="00DA4BFE" w:rsidRDefault="00DA4BFE" w:rsidP="00DA4BF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DA4BF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DA4BFE" w:rsidRPr="00DA4BFE" w:rsidRDefault="00DA4BFE" w:rsidP="00DA4BFE">
      <w:pPr>
        <w:spacing w:after="0"/>
        <w:ind w:left="851"/>
        <w:jc w:val="both"/>
        <w:rPr>
          <w:rFonts w:ascii="Calibri" w:eastAsia="Calibri" w:hAnsi="Calibri" w:cs="Times New Roman"/>
          <w:sz w:val="24"/>
          <w:lang w:eastAsia="ru-RU"/>
        </w:rPr>
      </w:pPr>
      <w:r w:rsidRPr="00DA4BFE">
        <w:rPr>
          <w:rFonts w:ascii="Calibri" w:eastAsia="Calibri" w:hAnsi="Calibri" w:cs="Times New Roman"/>
          <w:sz w:val="24"/>
          <w:lang w:eastAsia="ru-RU"/>
        </w:rPr>
        <w:t>М.П.</w:t>
      </w: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DA4BFE" w:rsidRPr="00DA4BFE" w:rsidRDefault="00DA4BFE" w:rsidP="00DA4B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37659F" w:rsidRDefault="0037659F"/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4D"/>
    <w:rsid w:val="002B52B3"/>
    <w:rsid w:val="0037659F"/>
    <w:rsid w:val="00DA4BFE"/>
    <w:rsid w:val="00F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3</cp:revision>
  <dcterms:created xsi:type="dcterms:W3CDTF">2014-08-04T07:34:00Z</dcterms:created>
  <dcterms:modified xsi:type="dcterms:W3CDTF">2014-08-04T07:39:00Z</dcterms:modified>
</cp:coreProperties>
</file>